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w:t>
      </w:r>
      <w:proofErr w:type="gramStart"/>
      <w:r w:rsidRPr="00970A08">
        <w:rPr>
          <w:b/>
          <w:lang w:eastAsia="en-US"/>
        </w:rPr>
        <w:t>) Consolidado</w:t>
      </w:r>
      <w:proofErr w:type="gramEnd"/>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E46BAD" w:rsidRPr="00D66234" w:rsidRDefault="00E46BAD" w:rsidP="00E46BAD">
      <w:pPr>
        <w:jc w:val="both"/>
        <w:rPr>
          <w:rFonts w:ascii="Book Antiqua" w:hAnsi="Book Antiqua"/>
        </w:rPr>
      </w:pPr>
    </w:p>
    <w:p w:rsidR="00E46BAD" w:rsidRPr="0037344C" w:rsidRDefault="00E46BAD" w:rsidP="00E46BAD">
      <w:pPr>
        <w:pStyle w:val="PargrafodaLista"/>
        <w:numPr>
          <w:ilvl w:val="0"/>
          <w:numId w:val="7"/>
        </w:numPr>
        <w:rPr>
          <w:rFonts w:ascii="Book Antiqua" w:hAnsi="Book Antiqua"/>
        </w:rPr>
      </w:pPr>
      <w:r w:rsidRPr="0037344C">
        <w:rPr>
          <w:rFonts w:ascii="Book Antiqua" w:hAnsi="Book Antiqua"/>
        </w:rPr>
        <w:t>Apresentar 01 (um) ou mais atestados de capacidade técnica de serviço de topografia de levantamento planialtimétrico cadastral de 10.000 m², emitido por pessoa jurídica de direito público ou privado, que comprove(m) a aptidão do licitante para desempenho de atividade pert</w:t>
      </w:r>
      <w:r>
        <w:rPr>
          <w:rFonts w:ascii="Book Antiqua" w:hAnsi="Book Antiqua"/>
        </w:rPr>
        <w:t xml:space="preserve">inente, equivalente, compatível, </w:t>
      </w:r>
      <w:r w:rsidRPr="0037344C">
        <w:rPr>
          <w:rFonts w:ascii="Book Antiqua" w:hAnsi="Book Antiqua"/>
        </w:rPr>
        <w:t>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E46BAD" w:rsidRPr="0037344C" w:rsidRDefault="00E46BAD" w:rsidP="00E46BAD">
      <w:pPr>
        <w:pStyle w:val="PargrafodaLista"/>
        <w:numPr>
          <w:ilvl w:val="0"/>
          <w:numId w:val="15"/>
        </w:numPr>
        <w:rPr>
          <w:rFonts w:ascii="Book Antiqua" w:hAnsi="Book Antiqua"/>
        </w:rPr>
      </w:pPr>
      <w:r w:rsidRPr="0037344C">
        <w:rPr>
          <w:rFonts w:ascii="Book Antiqua" w:hAnsi="Book Antiqua"/>
        </w:rPr>
        <w:t>Prazo contratual, data de início e término dos serviços/entrega;</w:t>
      </w:r>
    </w:p>
    <w:p w:rsidR="00E46BAD" w:rsidRPr="0037344C" w:rsidRDefault="00E46BAD" w:rsidP="00E46BAD">
      <w:pPr>
        <w:pStyle w:val="PargrafodaLista"/>
        <w:numPr>
          <w:ilvl w:val="0"/>
          <w:numId w:val="15"/>
        </w:numPr>
        <w:rPr>
          <w:rFonts w:ascii="Book Antiqua" w:hAnsi="Book Antiqua"/>
        </w:rPr>
      </w:pPr>
      <w:r w:rsidRPr="0037344C">
        <w:rPr>
          <w:rFonts w:ascii="Book Antiqua" w:hAnsi="Book Antiqua"/>
        </w:rPr>
        <w:t>Local onde presta ou foi prestado o serviço/entregue, à época;</w:t>
      </w:r>
    </w:p>
    <w:p w:rsidR="00E46BAD" w:rsidRPr="0037344C" w:rsidRDefault="00E46BAD" w:rsidP="00E46BAD">
      <w:pPr>
        <w:pStyle w:val="PargrafodaLista"/>
        <w:numPr>
          <w:ilvl w:val="0"/>
          <w:numId w:val="15"/>
        </w:numPr>
        <w:rPr>
          <w:rFonts w:ascii="Book Antiqua" w:hAnsi="Book Antiqua"/>
        </w:rPr>
      </w:pPr>
      <w:r w:rsidRPr="0037344C">
        <w:rPr>
          <w:rFonts w:ascii="Book Antiqua" w:hAnsi="Book Antiqua"/>
        </w:rPr>
        <w:t>Natureza da prestação dos serviços (continuado ou não)/entrega do item;</w:t>
      </w:r>
    </w:p>
    <w:p w:rsidR="00E46BAD" w:rsidRPr="0037344C" w:rsidRDefault="00E46BAD" w:rsidP="00E46BAD">
      <w:pPr>
        <w:pStyle w:val="PargrafodaLista"/>
        <w:numPr>
          <w:ilvl w:val="0"/>
          <w:numId w:val="15"/>
        </w:numPr>
        <w:rPr>
          <w:rFonts w:ascii="Book Antiqua" w:hAnsi="Book Antiqua"/>
        </w:rPr>
      </w:pPr>
      <w:r w:rsidRPr="0037344C">
        <w:rPr>
          <w:rFonts w:ascii="Book Antiqua" w:hAnsi="Book Antiqua"/>
        </w:rPr>
        <w:t>Caracterização do bom desempenho do licitante;</w:t>
      </w:r>
    </w:p>
    <w:p w:rsidR="00E46BAD" w:rsidRPr="0037344C" w:rsidRDefault="00E46BAD" w:rsidP="00E46BAD">
      <w:pPr>
        <w:pStyle w:val="PargrafodaLista"/>
        <w:numPr>
          <w:ilvl w:val="0"/>
          <w:numId w:val="15"/>
        </w:numPr>
        <w:rPr>
          <w:rFonts w:ascii="Book Antiqua" w:hAnsi="Book Antiqua"/>
        </w:rPr>
      </w:pPr>
      <w:r w:rsidRPr="0037344C">
        <w:rPr>
          <w:rFonts w:ascii="Book Antiqua" w:hAnsi="Book Antiqua"/>
        </w:rPr>
        <w:t>Outros dados característicos se houver;</w:t>
      </w:r>
    </w:p>
    <w:p w:rsidR="00E46BAD" w:rsidRPr="0037344C" w:rsidRDefault="00E46BAD" w:rsidP="00E46BAD">
      <w:pPr>
        <w:pStyle w:val="PargrafodaLista"/>
        <w:numPr>
          <w:ilvl w:val="0"/>
          <w:numId w:val="15"/>
        </w:numPr>
        <w:rPr>
          <w:rFonts w:ascii="Book Antiqua" w:hAnsi="Book Antiqua"/>
        </w:rPr>
      </w:pPr>
      <w:r w:rsidRPr="0037344C">
        <w:rPr>
          <w:rFonts w:ascii="Book Antiqua" w:hAnsi="Book Antiqua"/>
        </w:rPr>
        <w:t>Identificação da pessoa jurídica emitente bem como o nome e o cargo do signatário;</w:t>
      </w:r>
    </w:p>
    <w:p w:rsidR="00E46BAD" w:rsidRPr="0037344C" w:rsidRDefault="00E46BAD" w:rsidP="00E46BAD">
      <w:pPr>
        <w:pStyle w:val="PargrafodaLista"/>
        <w:ind w:left="1080"/>
        <w:rPr>
          <w:rFonts w:ascii="Book Antiqua" w:hAnsi="Book Antiqua"/>
        </w:rPr>
      </w:pPr>
      <w:r w:rsidRPr="0037344C">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F0D2D" w:rsidRDefault="008F0D2D" w:rsidP="008F0D2D">
      <w:pPr>
        <w:rPr>
          <w:rFonts w:ascii="Book Antiqua" w:hAnsi="Book Antiqua"/>
          <w:color w:val="FF0000"/>
          <w:highlight w:val="yellow"/>
        </w:rPr>
      </w:pPr>
      <w:bookmarkStart w:id="0" w:name="_GoBack"/>
      <w:bookmarkEnd w:id="0"/>
    </w:p>
    <w:p w:rsidR="008F0D2D" w:rsidRDefault="008F0D2D" w:rsidP="008F0D2D">
      <w:pPr>
        <w:pStyle w:val="PargrafodaLista"/>
        <w:numPr>
          <w:ilvl w:val="0"/>
          <w:numId w:val="6"/>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w:t>
            </w:r>
            <w:r w:rsidRPr="00D66234">
              <w:rPr>
                <w:rFonts w:ascii="Book Antiqua" w:hAnsi="Book Antiqua" w:cs="Arial"/>
                <w:bCs/>
              </w:rPr>
              <w:lastRenderedPageBreak/>
              <w:t xml:space="preserve">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lastRenderedPageBreak/>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lastRenderedPageBreak/>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10"/>
  </w:num>
  <w:num w:numId="3">
    <w:abstractNumId w:val="2"/>
  </w:num>
  <w:num w:numId="4">
    <w:abstractNumId w:val="1"/>
  </w:num>
  <w:num w:numId="5">
    <w:abstractNumId w:val="11"/>
  </w:num>
  <w:num w:numId="6">
    <w:abstractNumId w:val="8"/>
  </w:num>
  <w:num w:numId="7">
    <w:abstractNumId w:val="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3"/>
  </w:num>
  <w:num w:numId="12">
    <w:abstractNumId w:val="7"/>
  </w:num>
  <w:num w:numId="13">
    <w:abstractNumId w:val="0"/>
  </w:num>
  <w:num w:numId="14">
    <w:abstractNumId w:val="12"/>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46BAD"/>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46C397E1"/>
  <w15:docId w15:val="{9C5B68B6-D712-4B55-8C6C-8E7D59916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2006</Words>
  <Characters>10835</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23</cp:revision>
  <dcterms:created xsi:type="dcterms:W3CDTF">2025-02-27T16:23:00Z</dcterms:created>
  <dcterms:modified xsi:type="dcterms:W3CDTF">2026-06-10T16:39:00Z</dcterms:modified>
</cp:coreProperties>
</file>